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D" w:rsidRDefault="00FF5A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p w:rsidR="00762D5D" w:rsidRDefault="00FF5A00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学历继续教育专项整治问题清单表</w:t>
      </w:r>
    </w:p>
    <w:p w:rsidR="00762D5D" w:rsidRDefault="00FF5A00">
      <w:pPr>
        <w:pStyle w:val="a3"/>
        <w:spacing w:before="87"/>
        <w:ind w:left="2600" w:right="2063"/>
        <w:jc w:val="center"/>
      </w:pPr>
      <w:r>
        <w:t>（校外教学点用）</w:t>
      </w:r>
    </w:p>
    <w:p w:rsidR="00762D5D" w:rsidRDefault="00FF5A00">
      <w:pPr>
        <w:tabs>
          <w:tab w:val="left" w:pos="11879"/>
          <w:tab w:val="left" w:pos="12599"/>
          <w:tab w:val="left" w:pos="13319"/>
        </w:tabs>
        <w:spacing w:before="280"/>
        <w:ind w:left="480"/>
        <w:jc w:val="left"/>
        <w:rPr>
          <w:sz w:val="24"/>
        </w:rPr>
      </w:pPr>
      <w:r>
        <w:rPr>
          <w:sz w:val="24"/>
        </w:rPr>
        <w:t>单位名称</w:t>
      </w:r>
      <w:r>
        <w:rPr>
          <w:rFonts w:hint="eastAsia"/>
          <w:sz w:val="24"/>
        </w:rPr>
        <w:t>：</w:t>
      </w:r>
      <w:r>
        <w:rPr>
          <w:sz w:val="24"/>
        </w:rPr>
        <w:t>（盖章</w:t>
      </w:r>
      <w:r>
        <w:rPr>
          <w:spacing w:val="-120"/>
          <w:sz w:val="24"/>
        </w:rPr>
        <w:t>）</w:t>
      </w:r>
      <w:r>
        <w:rPr>
          <w:rFonts w:hint="eastAsia"/>
          <w:sz w:val="24"/>
        </w:rPr>
        <w:t>）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:rsidR="00762D5D" w:rsidRDefault="00762D5D">
      <w:pPr>
        <w:pStyle w:val="a3"/>
        <w:rPr>
          <w:sz w:val="20"/>
        </w:rPr>
      </w:pPr>
    </w:p>
    <w:p w:rsidR="00762D5D" w:rsidRDefault="00762D5D">
      <w:pPr>
        <w:pStyle w:val="a3"/>
        <w:spacing w:before="7" w:after="1"/>
        <w:rPr>
          <w:sz w:val="12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272"/>
        <w:gridCol w:w="2409"/>
        <w:gridCol w:w="1985"/>
        <w:gridCol w:w="1395"/>
        <w:gridCol w:w="1680"/>
        <w:gridCol w:w="1680"/>
      </w:tblGrid>
      <w:tr w:rsidR="00762D5D">
        <w:trPr>
          <w:trHeight w:val="489"/>
        </w:trPr>
        <w:tc>
          <w:tcPr>
            <w:tcW w:w="4912" w:type="dxa"/>
            <w:gridSpan w:val="2"/>
          </w:tcPr>
          <w:p w:rsidR="00762D5D" w:rsidRDefault="00FF5A00">
            <w:pPr>
              <w:pStyle w:val="TableParagraph"/>
              <w:spacing w:before="88"/>
              <w:ind w:left="1954" w:right="1947"/>
              <w:jc w:val="center"/>
              <w:rPr>
                <w:sz w:val="24"/>
              </w:rPr>
            </w:pPr>
            <w:r>
              <w:rPr>
                <w:sz w:val="24"/>
              </w:rPr>
              <w:t>负面清单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88"/>
              <w:ind w:left="122"/>
              <w:rPr>
                <w:sz w:val="24"/>
              </w:rPr>
            </w:pPr>
            <w:r>
              <w:rPr>
                <w:sz w:val="24"/>
              </w:rPr>
              <w:t>存在问题的具体表现</w:t>
            </w:r>
          </w:p>
        </w:tc>
        <w:tc>
          <w:tcPr>
            <w:tcW w:w="1985" w:type="dxa"/>
          </w:tcPr>
          <w:p w:rsidR="00762D5D" w:rsidRDefault="00FF5A00">
            <w:pPr>
              <w:pStyle w:val="TableParagraph"/>
              <w:spacing w:before="88"/>
              <w:ind w:left="272"/>
              <w:rPr>
                <w:sz w:val="24"/>
              </w:rPr>
            </w:pPr>
            <w:r>
              <w:rPr>
                <w:sz w:val="24"/>
              </w:rPr>
              <w:t>整改目标措施</w:t>
            </w:r>
          </w:p>
        </w:tc>
        <w:tc>
          <w:tcPr>
            <w:tcW w:w="1395" w:type="dxa"/>
          </w:tcPr>
          <w:p w:rsidR="00762D5D" w:rsidRDefault="00FF5A00">
            <w:pPr>
              <w:pStyle w:val="TableParagraph"/>
              <w:spacing w:before="88"/>
              <w:ind w:left="216"/>
              <w:rPr>
                <w:sz w:val="24"/>
              </w:rPr>
            </w:pPr>
            <w:r>
              <w:rPr>
                <w:sz w:val="24"/>
              </w:rPr>
              <w:t>牵头领导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88"/>
              <w:ind w:left="360"/>
              <w:rPr>
                <w:sz w:val="24"/>
              </w:rPr>
            </w:pPr>
            <w:r>
              <w:rPr>
                <w:sz w:val="24"/>
              </w:rPr>
              <w:t>责任部门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88"/>
              <w:ind w:left="120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</w:tr>
      <w:tr w:rsidR="00762D5D">
        <w:trPr>
          <w:trHeight w:val="340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1"/>
              <w:rPr>
                <w:sz w:val="32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校外教学点设置与管理</w:t>
            </w: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4"/>
              <w:rPr>
                <w:sz w:val="17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．未经备案，擅自在备案地址以外进</w:t>
            </w:r>
            <w:r>
              <w:rPr>
                <w:sz w:val="24"/>
              </w:rPr>
              <w:t>行学历继续教育办学活动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4" w:line="306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6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5"/>
              <w:rPr>
                <w:sz w:val="30"/>
              </w:rPr>
            </w:pPr>
          </w:p>
          <w:p w:rsidR="00762D5D" w:rsidRDefault="00FF5A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．不具备设点资质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3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56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11"/>
              <w:rPr>
                <w:sz w:val="18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．未配备与办学规模和专业设置相适</w:t>
            </w:r>
            <w:r>
              <w:rPr>
                <w:sz w:val="24"/>
              </w:rPr>
              <w:t>应的辅导教师、教辅人员和管理人员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4" w:line="306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5" w:line="305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0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2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56" w:line="242" w:lineRule="auto"/>
              <w:ind w:left="108" w:right="-29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．不具备能保证正常教学、相对稳定、</w:t>
            </w:r>
            <w:r>
              <w:rPr>
                <w:sz w:val="24"/>
              </w:rPr>
              <w:t>符合安全标准和要求的教学场所与设备设施、实验实训、学习资源等条件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5" w:line="305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5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2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89"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>．信息化教学、管理基础建设滞后，</w:t>
            </w:r>
            <w:r>
              <w:rPr>
                <w:sz w:val="24"/>
              </w:rPr>
              <w:t>尚不具备进行线上线下结合教学的基本条件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4" w:line="305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5" w:line="305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08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1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152"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6</w:t>
            </w:r>
            <w:r>
              <w:rPr>
                <w:spacing w:val="-1"/>
                <w:sz w:val="24"/>
              </w:rPr>
              <w:t>．规章制度不健全，安全管理责任不</w:t>
            </w:r>
            <w:r>
              <w:rPr>
                <w:sz w:val="24"/>
              </w:rPr>
              <w:t>明确、不落实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" w:line="29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28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" w:line="2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2D5D" w:rsidRDefault="00762D5D">
      <w:pPr>
        <w:rPr>
          <w:rFonts w:ascii="Times New Roman"/>
          <w:sz w:val="20"/>
        </w:rPr>
        <w:sectPr w:rsidR="00762D5D">
          <w:pgSz w:w="16840" w:h="11910" w:orient="landscape"/>
          <w:pgMar w:top="1100" w:right="960" w:bottom="1320" w:left="960" w:header="0" w:footer="1124" w:gutter="0"/>
          <w:cols w:space="720"/>
          <w:docGrid w:linePitch="286"/>
        </w:sectPr>
      </w:pPr>
    </w:p>
    <w:p w:rsidR="00762D5D" w:rsidRDefault="00762D5D">
      <w:pPr>
        <w:pStyle w:val="a3"/>
        <w:spacing w:before="3"/>
        <w:rPr>
          <w:sz w:val="13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272"/>
        <w:gridCol w:w="2409"/>
        <w:gridCol w:w="1985"/>
        <w:gridCol w:w="1395"/>
        <w:gridCol w:w="1680"/>
        <w:gridCol w:w="1680"/>
      </w:tblGrid>
      <w:tr w:rsidR="00762D5D">
        <w:trPr>
          <w:trHeight w:val="489"/>
        </w:trPr>
        <w:tc>
          <w:tcPr>
            <w:tcW w:w="4912" w:type="dxa"/>
            <w:gridSpan w:val="2"/>
          </w:tcPr>
          <w:p w:rsidR="00762D5D" w:rsidRDefault="00FF5A00">
            <w:pPr>
              <w:pStyle w:val="TableParagraph"/>
              <w:spacing w:before="90"/>
              <w:ind w:left="1954" w:right="1947"/>
              <w:jc w:val="center"/>
              <w:rPr>
                <w:sz w:val="24"/>
              </w:rPr>
            </w:pPr>
            <w:r>
              <w:rPr>
                <w:sz w:val="24"/>
              </w:rPr>
              <w:t>负面清单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存在问题的具体表现</w:t>
            </w:r>
          </w:p>
        </w:tc>
        <w:tc>
          <w:tcPr>
            <w:tcW w:w="1985" w:type="dxa"/>
          </w:tcPr>
          <w:p w:rsidR="00762D5D" w:rsidRDefault="00FF5A00">
            <w:pPr>
              <w:pStyle w:val="TableParagraph"/>
              <w:spacing w:before="90"/>
              <w:ind w:left="272"/>
              <w:rPr>
                <w:sz w:val="24"/>
              </w:rPr>
            </w:pPr>
            <w:r>
              <w:rPr>
                <w:sz w:val="24"/>
              </w:rPr>
              <w:t>整改目标措施</w:t>
            </w:r>
          </w:p>
        </w:tc>
        <w:tc>
          <w:tcPr>
            <w:tcW w:w="1395" w:type="dxa"/>
          </w:tcPr>
          <w:p w:rsidR="00762D5D" w:rsidRDefault="00FF5A00">
            <w:pPr>
              <w:pStyle w:val="TableParagraph"/>
              <w:spacing w:before="90"/>
              <w:ind w:left="216"/>
              <w:rPr>
                <w:sz w:val="24"/>
              </w:rPr>
            </w:pPr>
            <w:r>
              <w:rPr>
                <w:sz w:val="24"/>
              </w:rPr>
              <w:t>牵头领导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360"/>
              <w:rPr>
                <w:sz w:val="24"/>
              </w:rPr>
            </w:pPr>
            <w:r>
              <w:rPr>
                <w:sz w:val="24"/>
              </w:rPr>
              <w:t>责任部门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120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</w:tr>
      <w:tr w:rsidR="00762D5D">
        <w:trPr>
          <w:trHeight w:val="311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4"/>
              <w:rPr>
                <w:sz w:val="31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招生管理</w:t>
            </w: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148"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7</w:t>
            </w:r>
            <w:r>
              <w:rPr>
                <w:spacing w:val="-1"/>
                <w:sz w:val="24"/>
              </w:rPr>
              <w:t>．未经主办高校法人授权自行开展招</w:t>
            </w:r>
            <w:r>
              <w:rPr>
                <w:sz w:val="24"/>
              </w:rPr>
              <w:t>生宣传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" w:line="289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" w:line="29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27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5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D5D">
        <w:trPr>
          <w:trHeight w:val="36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36" w:line="204" w:lineRule="auto"/>
              <w:ind w:left="108" w:right="83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21"/>
                <w:sz w:val="24"/>
              </w:rPr>
              <w:t>8</w:t>
            </w:r>
            <w:r>
              <w:rPr>
                <w:spacing w:val="-8"/>
                <w:sz w:val="24"/>
              </w:rPr>
              <w:t>．存在</w:t>
            </w:r>
            <w:r>
              <w:rPr>
                <w:rFonts w:ascii="Times New Roman" w:eastAsia="Times New Roman" w:hAnsi="Times New Roman"/>
                <w:spacing w:val="1"/>
                <w:sz w:val="24"/>
              </w:rPr>
              <w:t>“</w:t>
            </w:r>
            <w:r>
              <w:rPr>
                <w:sz w:val="24"/>
              </w:rPr>
              <w:t>点外设点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”</w:t>
            </w:r>
            <w:r>
              <w:rPr>
                <w:spacing w:val="-10"/>
                <w:sz w:val="24"/>
              </w:rPr>
              <w:t>、虚假承诺、委托其他组织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个人</w:t>
            </w:r>
            <w:r>
              <w:rPr>
                <w:spacing w:val="-29"/>
                <w:sz w:val="24"/>
              </w:rPr>
              <w:t>）</w:t>
            </w:r>
            <w:r>
              <w:rPr>
                <w:spacing w:val="-7"/>
                <w:sz w:val="24"/>
              </w:rPr>
              <w:t>代为招生宣传、提供</w:t>
            </w:r>
            <w:r>
              <w:rPr>
                <w:rFonts w:ascii="Times New Roman" w:eastAsia="Times New Roman" w:hAnsi="Times New Roman"/>
                <w:spacing w:val="-6"/>
                <w:sz w:val="24"/>
              </w:rPr>
              <w:t>“</w:t>
            </w:r>
            <w:r>
              <w:rPr>
                <w:spacing w:val="-16"/>
                <w:sz w:val="24"/>
              </w:rPr>
              <w:t>代</w:t>
            </w:r>
            <w:r>
              <w:rPr>
                <w:spacing w:val="-12"/>
                <w:sz w:val="24"/>
              </w:rPr>
              <w:t>报名</w:t>
            </w:r>
            <w:r>
              <w:rPr>
                <w:rFonts w:ascii="Times New Roman" w:eastAsia="Times New Roman" w:hAnsi="Times New Roman"/>
                <w:spacing w:val="-8"/>
                <w:sz w:val="24"/>
              </w:rPr>
              <w:t>”“</w:t>
            </w:r>
            <w:r>
              <w:rPr>
                <w:spacing w:val="-12"/>
                <w:sz w:val="24"/>
              </w:rPr>
              <w:t>代学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>”“</w:t>
            </w:r>
            <w:r>
              <w:rPr>
                <w:spacing w:val="-12"/>
                <w:sz w:val="24"/>
              </w:rPr>
              <w:t>替考</w:t>
            </w:r>
            <w:r>
              <w:rPr>
                <w:rFonts w:ascii="Times New Roman" w:eastAsia="Times New Roman" w:hAnsi="Times New Roman"/>
                <w:spacing w:val="-6"/>
                <w:sz w:val="24"/>
              </w:rPr>
              <w:t>”</w:t>
            </w:r>
            <w:r>
              <w:rPr>
                <w:spacing w:val="-23"/>
                <w:sz w:val="24"/>
              </w:rPr>
              <w:t>等违规托管服务、跨省</w:t>
            </w:r>
            <w:r>
              <w:rPr>
                <w:sz w:val="24"/>
              </w:rPr>
              <w:t>招生和宣传等违规行为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43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27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149" w:line="242" w:lineRule="auto"/>
              <w:ind w:left="108" w:right="191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9</w:t>
            </w:r>
            <w:r>
              <w:rPr>
                <w:spacing w:val="-1"/>
                <w:sz w:val="24"/>
              </w:rPr>
              <w:t>．招生规模与学校办学条件、治理能</w:t>
            </w:r>
            <w:r>
              <w:rPr>
                <w:sz w:val="24"/>
              </w:rPr>
              <w:t>力不匹配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" w:line="289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" w:line="289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27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148" w:line="242" w:lineRule="auto"/>
              <w:ind w:left="108" w:right="100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10</w:t>
            </w:r>
            <w:r>
              <w:rPr>
                <w:spacing w:val="-1"/>
                <w:sz w:val="24"/>
              </w:rPr>
              <w:t>．违规注册</w:t>
            </w:r>
            <w:r>
              <w:rPr>
                <w:rFonts w:ascii="Times New Roman" w:eastAsia="Times New Roman" w:hAnsi="Times New Roman"/>
                <w:sz w:val="24"/>
              </w:rPr>
              <w:t>“</w:t>
            </w:r>
            <w:r>
              <w:rPr>
                <w:sz w:val="24"/>
              </w:rPr>
              <w:t>双重学籍</w:t>
            </w:r>
            <w:r>
              <w:rPr>
                <w:rFonts w:ascii="Times New Roman" w:eastAsia="Times New Roman" w:hAnsi="Times New Roman"/>
                <w:sz w:val="24"/>
              </w:rPr>
              <w:t>”</w:t>
            </w:r>
            <w:r>
              <w:rPr>
                <w:sz w:val="24"/>
              </w:rPr>
              <w:t>，提供虚假信息注册学籍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" w:line="288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27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12"/>
              <w:rPr>
                <w:sz w:val="23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教学管理</w:t>
            </w:r>
          </w:p>
        </w:tc>
        <w:tc>
          <w:tcPr>
            <w:tcW w:w="4272" w:type="dxa"/>
            <w:vMerge w:val="restart"/>
          </w:tcPr>
          <w:p w:rsidR="00762D5D" w:rsidRDefault="00FF5A00">
            <w:pPr>
              <w:pStyle w:val="TableParagraph"/>
              <w:spacing w:before="149" w:line="242" w:lineRule="auto"/>
              <w:ind w:left="108" w:right="9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．转移（实际放弃</w:t>
            </w:r>
            <w:r>
              <w:rPr>
                <w:spacing w:val="-1"/>
                <w:sz w:val="24"/>
              </w:rPr>
              <w:t>）或变相转移学历</w:t>
            </w:r>
            <w:r>
              <w:rPr>
                <w:sz w:val="24"/>
              </w:rPr>
              <w:t>继续教育办学权或教学权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" w:line="289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27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2D5D">
        <w:trPr>
          <w:trHeight w:val="311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5"/>
              <w:rPr>
                <w:sz w:val="27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sz w:val="24"/>
              </w:rPr>
              <w:t>．教学过程明显缺失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1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" w:line="290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72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9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3"/>
              <w:rPr>
                <w:sz w:val="33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13</w:t>
            </w:r>
            <w:r>
              <w:rPr>
                <w:sz w:val="24"/>
              </w:rPr>
              <w:t>．教材发放不及时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5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2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0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3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5"/>
              <w:rPr>
                <w:sz w:val="22"/>
              </w:rPr>
            </w:pPr>
          </w:p>
          <w:p w:rsidR="00762D5D" w:rsidRDefault="00FF5A00">
            <w:pPr>
              <w:pStyle w:val="TableParagraph"/>
              <w:spacing w:before="1" w:line="242" w:lineRule="auto"/>
              <w:ind w:left="108" w:right="9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14</w:t>
            </w:r>
            <w:r>
              <w:rPr>
                <w:spacing w:val="-2"/>
                <w:sz w:val="24"/>
              </w:rPr>
              <w:t>．教学档案、考试记录不完整、不准</w:t>
            </w:r>
            <w:r>
              <w:rPr>
                <w:sz w:val="24"/>
              </w:rPr>
              <w:t>确，或记录作假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6" w:line="303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1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1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9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62D5D" w:rsidRDefault="00762D5D">
      <w:pPr>
        <w:rPr>
          <w:rFonts w:ascii="Times New Roman"/>
          <w:sz w:val="24"/>
        </w:rPr>
        <w:sectPr w:rsidR="00762D5D">
          <w:pgSz w:w="16840" w:h="11910" w:orient="landscape"/>
          <w:pgMar w:top="1100" w:right="960" w:bottom="1320" w:left="960" w:header="0" w:footer="1124" w:gutter="0"/>
          <w:cols w:space="720"/>
        </w:sectPr>
      </w:pPr>
    </w:p>
    <w:p w:rsidR="00762D5D" w:rsidRDefault="00762D5D">
      <w:pPr>
        <w:pStyle w:val="a3"/>
        <w:spacing w:before="3"/>
        <w:rPr>
          <w:sz w:val="13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272"/>
        <w:gridCol w:w="2409"/>
        <w:gridCol w:w="1985"/>
        <w:gridCol w:w="1395"/>
        <w:gridCol w:w="1680"/>
        <w:gridCol w:w="1680"/>
      </w:tblGrid>
      <w:tr w:rsidR="00762D5D">
        <w:trPr>
          <w:trHeight w:val="489"/>
        </w:trPr>
        <w:tc>
          <w:tcPr>
            <w:tcW w:w="4912" w:type="dxa"/>
            <w:gridSpan w:val="2"/>
          </w:tcPr>
          <w:p w:rsidR="00762D5D" w:rsidRDefault="00FF5A00">
            <w:pPr>
              <w:pStyle w:val="TableParagraph"/>
              <w:spacing w:before="90"/>
              <w:ind w:left="1954" w:right="1947"/>
              <w:jc w:val="center"/>
              <w:rPr>
                <w:sz w:val="24"/>
              </w:rPr>
            </w:pPr>
            <w:r>
              <w:rPr>
                <w:sz w:val="24"/>
              </w:rPr>
              <w:t>负面清单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存在问题的具体表现</w:t>
            </w:r>
          </w:p>
        </w:tc>
        <w:tc>
          <w:tcPr>
            <w:tcW w:w="1985" w:type="dxa"/>
          </w:tcPr>
          <w:p w:rsidR="00762D5D" w:rsidRDefault="00FF5A00">
            <w:pPr>
              <w:pStyle w:val="TableParagraph"/>
              <w:spacing w:before="90"/>
              <w:ind w:left="272"/>
              <w:rPr>
                <w:sz w:val="24"/>
              </w:rPr>
            </w:pPr>
            <w:r>
              <w:rPr>
                <w:sz w:val="24"/>
              </w:rPr>
              <w:t>整改目标措施</w:t>
            </w:r>
          </w:p>
        </w:tc>
        <w:tc>
          <w:tcPr>
            <w:tcW w:w="1395" w:type="dxa"/>
          </w:tcPr>
          <w:p w:rsidR="00762D5D" w:rsidRDefault="00FF5A00">
            <w:pPr>
              <w:pStyle w:val="TableParagraph"/>
              <w:spacing w:before="90"/>
              <w:ind w:left="216"/>
              <w:rPr>
                <w:sz w:val="24"/>
              </w:rPr>
            </w:pPr>
            <w:r>
              <w:rPr>
                <w:sz w:val="24"/>
              </w:rPr>
              <w:t>牵头领导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360"/>
              <w:rPr>
                <w:sz w:val="24"/>
              </w:rPr>
            </w:pPr>
            <w:r>
              <w:rPr>
                <w:sz w:val="24"/>
              </w:rPr>
              <w:t>责任部门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120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</w:tr>
      <w:tr w:rsidR="00762D5D">
        <w:trPr>
          <w:trHeight w:val="340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1"/>
              <w:rPr>
                <w:sz w:val="17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教学管理</w:t>
            </w: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6"/>
            </w:pPr>
          </w:p>
          <w:p w:rsidR="00762D5D" w:rsidRDefault="00FF5A00">
            <w:pPr>
              <w:pStyle w:val="TableParagraph"/>
              <w:spacing w:line="242" w:lineRule="auto"/>
              <w:ind w:left="108" w:right="-29"/>
              <w:rPr>
                <w:sz w:val="24"/>
              </w:rPr>
            </w:pPr>
            <w:r>
              <w:rPr>
                <w:rFonts w:ascii="Times New Roman" w:eastAsia="Times New Roman"/>
                <w:spacing w:val="-16"/>
                <w:sz w:val="24"/>
              </w:rPr>
              <w:t>15</w:t>
            </w:r>
            <w:r>
              <w:rPr>
                <w:spacing w:val="-13"/>
                <w:sz w:val="24"/>
              </w:rPr>
              <w:t>．作业批改、过程性考核</w:t>
            </w:r>
            <w:r>
              <w:rPr>
                <w:sz w:val="24"/>
              </w:rPr>
              <w:t>（平时成绩</w:t>
            </w:r>
            <w:r>
              <w:rPr>
                <w:spacing w:val="-13"/>
                <w:sz w:val="24"/>
              </w:rPr>
              <w:t>）</w:t>
            </w:r>
            <w:r>
              <w:rPr>
                <w:sz w:val="24"/>
              </w:rPr>
              <w:t>随意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1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2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58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4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2"/>
              <w:rPr>
                <w:sz w:val="33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16</w:t>
            </w:r>
            <w:r>
              <w:rPr>
                <w:sz w:val="24"/>
              </w:rPr>
              <w:t>．毕业指导过程缺失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7" w:line="303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8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2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73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68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9"/>
              <w:rPr>
                <w:sz w:val="33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17</w:t>
            </w:r>
            <w:r>
              <w:rPr>
                <w:sz w:val="24"/>
              </w:rPr>
              <w:t>．存在师德师风失范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80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405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4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2"/>
              <w:rPr>
                <w:sz w:val="17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考试管理</w:t>
            </w: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3"/>
              <w:rPr>
                <w:sz w:val="35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sz w:val="24"/>
              </w:rPr>
              <w:t>．组考方案不完善或不落实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59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1"/>
              <w:rPr>
                <w:sz w:val="23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19</w:t>
            </w:r>
            <w:r>
              <w:rPr>
                <w:spacing w:val="-2"/>
                <w:sz w:val="24"/>
              </w:rPr>
              <w:t>．未进行考生身份识别，或身份甄别</w:t>
            </w:r>
            <w:r>
              <w:rPr>
                <w:sz w:val="24"/>
              </w:rPr>
              <w:t>不严格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0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2"/>
              <w:rPr>
                <w:sz w:val="23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．网络化考试无远程监控措施，纸质</w:t>
            </w:r>
            <w:r>
              <w:rPr>
                <w:sz w:val="24"/>
              </w:rPr>
              <w:t>化考试未按要求设置考场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6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60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</w:tcPr>
          <w:p w:rsidR="00762D5D" w:rsidRDefault="00762D5D">
            <w:pPr>
              <w:pStyle w:val="TableParagraph"/>
              <w:spacing w:before="6"/>
              <w:rPr>
                <w:sz w:val="18"/>
              </w:rPr>
            </w:pPr>
          </w:p>
          <w:p w:rsidR="00762D5D" w:rsidRDefault="00FF5A00">
            <w:pPr>
              <w:pStyle w:val="TableParagraph"/>
              <w:spacing w:before="1" w:line="242" w:lineRule="auto"/>
              <w:ind w:left="108" w:right="95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21</w:t>
            </w:r>
            <w:r>
              <w:rPr>
                <w:spacing w:val="-2"/>
                <w:sz w:val="24"/>
              </w:rPr>
              <w:t>．考纪监督虚化，存在群体作弊、替</w:t>
            </w:r>
            <w:r>
              <w:rPr>
                <w:sz w:val="24"/>
              </w:rPr>
              <w:t>考，未按规定及时处理违纪行为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9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277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" w:line="25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2D5D" w:rsidRDefault="00762D5D">
      <w:pPr>
        <w:rPr>
          <w:rFonts w:ascii="Times New Roman"/>
          <w:sz w:val="20"/>
        </w:rPr>
        <w:sectPr w:rsidR="00762D5D">
          <w:pgSz w:w="16840" w:h="11910" w:orient="landscape"/>
          <w:pgMar w:top="1100" w:right="960" w:bottom="1320" w:left="960" w:header="0" w:footer="1124" w:gutter="0"/>
          <w:cols w:space="720"/>
        </w:sectPr>
      </w:pPr>
    </w:p>
    <w:p w:rsidR="00762D5D" w:rsidRDefault="00762D5D">
      <w:pPr>
        <w:pStyle w:val="a3"/>
        <w:spacing w:before="3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272"/>
        <w:gridCol w:w="2409"/>
        <w:gridCol w:w="1985"/>
        <w:gridCol w:w="1395"/>
        <w:gridCol w:w="1680"/>
        <w:gridCol w:w="1680"/>
      </w:tblGrid>
      <w:tr w:rsidR="00762D5D">
        <w:trPr>
          <w:trHeight w:val="489"/>
          <w:jc w:val="center"/>
        </w:trPr>
        <w:tc>
          <w:tcPr>
            <w:tcW w:w="4912" w:type="dxa"/>
            <w:gridSpan w:val="2"/>
          </w:tcPr>
          <w:p w:rsidR="00762D5D" w:rsidRDefault="00FF5A00">
            <w:pPr>
              <w:pStyle w:val="TableParagraph"/>
              <w:spacing w:before="90"/>
              <w:ind w:left="1954" w:right="1947"/>
              <w:jc w:val="center"/>
              <w:rPr>
                <w:sz w:val="24"/>
              </w:rPr>
            </w:pPr>
            <w:r>
              <w:rPr>
                <w:sz w:val="24"/>
              </w:rPr>
              <w:t>负面清单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90"/>
              <w:ind w:left="122"/>
              <w:rPr>
                <w:sz w:val="24"/>
              </w:rPr>
            </w:pPr>
            <w:r>
              <w:rPr>
                <w:sz w:val="24"/>
              </w:rPr>
              <w:t>存在问题的具体表现</w:t>
            </w:r>
          </w:p>
        </w:tc>
        <w:tc>
          <w:tcPr>
            <w:tcW w:w="1985" w:type="dxa"/>
          </w:tcPr>
          <w:p w:rsidR="00762D5D" w:rsidRDefault="00FF5A00">
            <w:pPr>
              <w:pStyle w:val="TableParagraph"/>
              <w:spacing w:before="90"/>
              <w:ind w:left="272"/>
              <w:rPr>
                <w:sz w:val="24"/>
              </w:rPr>
            </w:pPr>
            <w:r>
              <w:rPr>
                <w:sz w:val="24"/>
              </w:rPr>
              <w:t>整改目标措施</w:t>
            </w:r>
          </w:p>
        </w:tc>
        <w:tc>
          <w:tcPr>
            <w:tcW w:w="1395" w:type="dxa"/>
          </w:tcPr>
          <w:p w:rsidR="00762D5D" w:rsidRDefault="00FF5A00">
            <w:pPr>
              <w:pStyle w:val="TableParagraph"/>
              <w:spacing w:before="90"/>
              <w:ind w:left="216"/>
              <w:rPr>
                <w:sz w:val="24"/>
              </w:rPr>
            </w:pPr>
            <w:r>
              <w:rPr>
                <w:sz w:val="24"/>
              </w:rPr>
              <w:t>牵头领导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360"/>
              <w:rPr>
                <w:sz w:val="24"/>
              </w:rPr>
            </w:pPr>
            <w:r>
              <w:rPr>
                <w:sz w:val="24"/>
              </w:rPr>
              <w:t>责任部门</w:t>
            </w:r>
          </w:p>
        </w:tc>
        <w:tc>
          <w:tcPr>
            <w:tcW w:w="1680" w:type="dxa"/>
          </w:tcPr>
          <w:p w:rsidR="00762D5D" w:rsidRDefault="00FF5A00">
            <w:pPr>
              <w:pStyle w:val="TableParagraph"/>
              <w:spacing w:before="90"/>
              <w:ind w:left="120"/>
              <w:rPr>
                <w:sz w:val="24"/>
              </w:rPr>
            </w:pPr>
            <w:r>
              <w:rPr>
                <w:sz w:val="24"/>
              </w:rPr>
              <w:t>计划完成时间</w:t>
            </w:r>
          </w:p>
        </w:tc>
      </w:tr>
      <w:tr w:rsidR="00762D5D" w:rsidTr="00181521">
        <w:trPr>
          <w:trHeight w:val="927"/>
          <w:jc w:val="center"/>
        </w:trPr>
        <w:tc>
          <w:tcPr>
            <w:tcW w:w="640" w:type="dxa"/>
            <w:vMerge w:val="restart"/>
          </w:tcPr>
          <w:p w:rsidR="00762D5D" w:rsidRDefault="00FF5A00">
            <w:pPr>
              <w:pStyle w:val="TableParagraph"/>
              <w:spacing w:before="1"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收费与经费使用管</w:t>
            </w:r>
          </w:p>
          <w:p w:rsidR="00762D5D" w:rsidRDefault="00FF5A00">
            <w:pPr>
              <w:pStyle w:val="TableParagraph"/>
              <w:spacing w:before="7" w:line="288" w:lineRule="exact"/>
              <w:ind w:left="198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4272" w:type="dxa"/>
            <w:vMerge w:val="restart"/>
            <w:vAlign w:val="center"/>
          </w:tcPr>
          <w:p w:rsidR="00181521" w:rsidRDefault="00181521" w:rsidP="00181521">
            <w:pPr>
              <w:pStyle w:val="TableParagraph"/>
              <w:spacing w:before="2"/>
              <w:rPr>
                <w:sz w:val="19"/>
              </w:rPr>
            </w:pPr>
          </w:p>
          <w:p w:rsidR="00762D5D" w:rsidRDefault="00FF5A00" w:rsidP="00181521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22</w:t>
            </w:r>
            <w:r>
              <w:rPr>
                <w:sz w:val="24"/>
              </w:rPr>
              <w:t>．代收学费，搭车收费</w:t>
            </w:r>
          </w:p>
        </w:tc>
        <w:tc>
          <w:tcPr>
            <w:tcW w:w="2409" w:type="dxa"/>
          </w:tcPr>
          <w:p w:rsidR="00762D5D" w:rsidRDefault="00762D5D">
            <w:pPr>
              <w:pStyle w:val="TableParagraph"/>
              <w:spacing w:before="1"/>
              <w:rPr>
                <w:sz w:val="24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 w:rsidTr="00181521">
        <w:trPr>
          <w:trHeight w:val="926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  <w:vAlign w:val="center"/>
          </w:tcPr>
          <w:p w:rsidR="00762D5D" w:rsidRDefault="00762D5D" w:rsidP="001815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FF5A00"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 w:rsidTr="00181521">
        <w:trPr>
          <w:trHeight w:val="926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  <w:vAlign w:val="center"/>
          </w:tcPr>
          <w:p w:rsidR="00762D5D" w:rsidRDefault="00762D5D" w:rsidP="001815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762D5D">
            <w:pPr>
              <w:pStyle w:val="TableParagraph"/>
              <w:spacing w:before="5"/>
              <w:rPr>
                <w:sz w:val="25"/>
              </w:rPr>
            </w:pPr>
          </w:p>
          <w:p w:rsidR="00762D5D" w:rsidRDefault="00FF5A00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 w:rsidTr="00181521">
        <w:trPr>
          <w:trHeight w:val="397"/>
          <w:jc w:val="center"/>
        </w:trPr>
        <w:tc>
          <w:tcPr>
            <w:tcW w:w="640" w:type="dxa"/>
            <w:vMerge w:val="restart"/>
          </w:tcPr>
          <w:p w:rsidR="00762D5D" w:rsidRDefault="00762D5D">
            <w:pPr>
              <w:pStyle w:val="TableParagraph"/>
              <w:rPr>
                <w:sz w:val="24"/>
              </w:rPr>
            </w:pPr>
          </w:p>
          <w:p w:rsidR="00762D5D" w:rsidRDefault="00762D5D">
            <w:pPr>
              <w:pStyle w:val="TableParagraph"/>
              <w:spacing w:before="2"/>
              <w:rPr>
                <w:sz w:val="34"/>
              </w:rPr>
            </w:pPr>
          </w:p>
          <w:p w:rsidR="00762D5D" w:rsidRDefault="00FF5A00">
            <w:pPr>
              <w:pStyle w:val="TableParagraph"/>
              <w:spacing w:line="242" w:lineRule="auto"/>
              <w:ind w:left="198" w:right="189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4272" w:type="dxa"/>
            <w:vMerge w:val="restart"/>
            <w:vAlign w:val="center"/>
          </w:tcPr>
          <w:p w:rsidR="00762D5D" w:rsidRDefault="00FF5A00" w:rsidP="00181521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23</w:t>
            </w:r>
            <w:r>
              <w:rPr>
                <w:sz w:val="24"/>
              </w:rPr>
              <w:t>．存在现实办学风险隐患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 w:rsidTr="00181521">
        <w:trPr>
          <w:trHeight w:val="323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  <w:vAlign w:val="center"/>
          </w:tcPr>
          <w:p w:rsidR="00762D5D" w:rsidRDefault="00762D5D" w:rsidP="001815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7" w:line="296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 w:rsidTr="00181521">
        <w:trPr>
          <w:trHeight w:val="311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  <w:vAlign w:val="center"/>
          </w:tcPr>
          <w:p w:rsidR="00762D5D" w:rsidRDefault="00762D5D" w:rsidP="001815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8" w:line="27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 w:rsidTr="00181521">
        <w:trPr>
          <w:trHeight w:val="397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 w:val="restart"/>
            <w:vAlign w:val="center"/>
          </w:tcPr>
          <w:p w:rsidR="00762D5D" w:rsidRDefault="00FF5A00" w:rsidP="00181521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24</w:t>
            </w:r>
            <w:r>
              <w:rPr>
                <w:sz w:val="24"/>
              </w:rPr>
              <w:t>．存在其他违法、违规问题</w:t>
            </w: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2D5D">
        <w:trPr>
          <w:trHeight w:val="311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762D5D">
        <w:trPr>
          <w:trHeight w:val="322"/>
          <w:jc w:val="center"/>
        </w:trPr>
        <w:tc>
          <w:tcPr>
            <w:tcW w:w="640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vMerge/>
            <w:tcBorders>
              <w:top w:val="nil"/>
            </w:tcBorders>
          </w:tcPr>
          <w:p w:rsidR="00762D5D" w:rsidRDefault="00762D5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2D5D" w:rsidRDefault="00FF5A00">
            <w:pPr>
              <w:pStyle w:val="TableParagraph"/>
              <w:spacing w:before="2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:rsidR="00762D5D" w:rsidRDefault="00762D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62D5D" w:rsidRDefault="00762D5D"/>
    <w:sectPr w:rsidR="00762D5D" w:rsidSect="00762D5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00" w:rsidRDefault="00FF5A00" w:rsidP="00181521">
      <w:r>
        <w:separator/>
      </w:r>
    </w:p>
  </w:endnote>
  <w:endnote w:type="continuationSeparator" w:id="1">
    <w:p w:rsidR="00FF5A00" w:rsidRDefault="00FF5A00" w:rsidP="0018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00" w:rsidRDefault="00FF5A00" w:rsidP="00181521">
      <w:r>
        <w:separator/>
      </w:r>
    </w:p>
  </w:footnote>
  <w:footnote w:type="continuationSeparator" w:id="1">
    <w:p w:rsidR="00FF5A00" w:rsidRDefault="00FF5A00" w:rsidP="00181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mYThjNWQzY2I2ZTM5M2EwMjI4NmExYmEzOTIzNDEifQ=="/>
  </w:docVars>
  <w:rsids>
    <w:rsidRoot w:val="00FD234E"/>
    <w:rsid w:val="000979EC"/>
    <w:rsid w:val="00181521"/>
    <w:rsid w:val="00576216"/>
    <w:rsid w:val="00762D5D"/>
    <w:rsid w:val="00E63ABE"/>
    <w:rsid w:val="00FD234E"/>
    <w:rsid w:val="00FF5A00"/>
    <w:rsid w:val="1B60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5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62D5D"/>
    <w:rPr>
      <w:rFonts w:ascii="宋体" w:hAnsi="宋体" w:cs="宋体"/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qFormat/>
    <w:rsid w:val="0076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6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762D5D"/>
    <w:rPr>
      <w:rFonts w:ascii="宋体" w:eastAsia="宋体" w:hAnsi="宋体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62D5D"/>
    <w:rPr>
      <w:rFonts w:ascii="宋体" w:hAnsi="宋体" w:cs="宋体"/>
    </w:rPr>
  </w:style>
  <w:style w:type="character" w:customStyle="1" w:styleId="Char1">
    <w:name w:val="页眉 Char"/>
    <w:basedOn w:val="a0"/>
    <w:link w:val="a5"/>
    <w:uiPriority w:val="99"/>
    <w:semiHidden/>
    <w:qFormat/>
    <w:rsid w:val="00762D5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62D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玛</dc:creator>
  <cp:lastModifiedBy>Administrator</cp:lastModifiedBy>
  <cp:revision>3</cp:revision>
  <dcterms:created xsi:type="dcterms:W3CDTF">2022-10-06T03:31:00Z</dcterms:created>
  <dcterms:modified xsi:type="dcterms:W3CDTF">2022-10-18T06:34:00Z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8DDB902BBAC644BB91F0D05BDBBB056A</vt:lpwstr>
  </property>
</Properties>
</file>